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8D" w:rsidRPr="009064A7" w:rsidRDefault="00F97E8D" w:rsidP="00F97E8D">
      <w:pPr>
        <w:jc w:val="center"/>
        <w:rPr>
          <w:rFonts w:cs="2  Titr" w:hint="cs"/>
          <w:lang w:bidi="fa-IR"/>
        </w:rPr>
      </w:pPr>
    </w:p>
    <w:tbl>
      <w:tblPr>
        <w:tblStyle w:val="TableWeb3"/>
        <w:bidiVisual/>
        <w:tblW w:w="16015" w:type="dxa"/>
        <w:jc w:val="center"/>
        <w:tblInd w:w="108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1E0"/>
      </w:tblPr>
      <w:tblGrid>
        <w:gridCol w:w="606"/>
        <w:gridCol w:w="1286"/>
        <w:gridCol w:w="2145"/>
        <w:gridCol w:w="551"/>
        <w:gridCol w:w="551"/>
        <w:gridCol w:w="423"/>
        <w:gridCol w:w="1584"/>
        <w:gridCol w:w="1944"/>
        <w:gridCol w:w="2227"/>
        <w:gridCol w:w="1347"/>
        <w:gridCol w:w="1736"/>
        <w:gridCol w:w="1615"/>
      </w:tblGrid>
      <w:tr w:rsidR="00F97E8D" w:rsidRPr="00D30030" w:rsidTr="0026376C">
        <w:trPr>
          <w:cnfStyle w:val="100000000000"/>
          <w:trHeight w:val="375"/>
          <w:jc w:val="center"/>
        </w:trPr>
        <w:tc>
          <w:tcPr>
            <w:tcW w:w="546" w:type="dxa"/>
            <w:vMerge w:val="restart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b/>
                <w:bCs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b/>
                <w:bCs/>
                <w:color w:val="244061" w:themeColor="accent1" w:themeShade="80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903" w:type="dxa"/>
            <w:vMerge w:val="restart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157" w:type="dxa"/>
            <w:vMerge w:val="restart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لیست دروس ارائه شده</w:t>
            </w:r>
          </w:p>
        </w:tc>
        <w:tc>
          <w:tcPr>
            <w:tcW w:w="1487" w:type="dxa"/>
            <w:gridSpan w:val="3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76" w:type="dxa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ساعت تشکیل کلاس</w:t>
            </w:r>
          </w:p>
        </w:tc>
        <w:tc>
          <w:tcPr>
            <w:tcW w:w="1966" w:type="dxa"/>
            <w:vMerge w:val="restart"/>
            <w:tcBorders>
              <w:right w:val="single" w:sz="4" w:space="0" w:color="auto"/>
            </w:tcBorders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11-9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13-11</w:t>
            </w:r>
          </w:p>
        </w:tc>
        <w:tc>
          <w:tcPr>
            <w:tcW w:w="1343" w:type="dxa"/>
            <w:vMerge w:val="restart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16-14</w:t>
            </w:r>
          </w:p>
        </w:tc>
        <w:tc>
          <w:tcPr>
            <w:tcW w:w="1749" w:type="dxa"/>
            <w:vMerge w:val="restart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18-16</w:t>
            </w:r>
          </w:p>
        </w:tc>
        <w:tc>
          <w:tcPr>
            <w:tcW w:w="1587" w:type="dxa"/>
            <w:vMerge w:val="restart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</w:p>
        </w:tc>
      </w:tr>
      <w:tr w:rsidR="00F97E8D" w:rsidRPr="00D30030" w:rsidTr="0026376C">
        <w:trPr>
          <w:trHeight w:val="360"/>
          <w:jc w:val="center"/>
        </w:trPr>
        <w:tc>
          <w:tcPr>
            <w:tcW w:w="546" w:type="dxa"/>
            <w:vMerge/>
          </w:tcPr>
          <w:p w:rsidR="00F97E8D" w:rsidRPr="00D30030" w:rsidRDefault="00F97E8D" w:rsidP="0026376C">
            <w:pPr>
              <w:jc w:val="center"/>
              <w:rPr>
                <w:rFonts w:cs="B Titr"/>
                <w:b/>
                <w:bCs/>
                <w:color w:val="244061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903" w:type="dxa"/>
            <w:vMerge/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57" w:type="dxa"/>
            <w:vMerge/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" w:type="dxa"/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D30030">
              <w:rPr>
                <w:rFonts w:cs="2  Titr" w:hint="cs"/>
                <w:color w:val="244061" w:themeColor="accent1" w:themeShade="80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511" w:type="dxa"/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D30030">
              <w:rPr>
                <w:rFonts w:cs="2  Titr" w:hint="cs"/>
                <w:color w:val="244061" w:themeColor="accent1" w:themeShade="80"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385" w:type="dxa"/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D30030">
              <w:rPr>
                <w:rFonts w:cs="2  Titr" w:hint="cs"/>
                <w:color w:val="244061" w:themeColor="accent1" w:themeShade="80"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576" w:type="dxa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966" w:type="dxa"/>
            <w:vMerge/>
            <w:tcBorders>
              <w:right w:val="single" w:sz="4" w:space="0" w:color="auto"/>
            </w:tcBorders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3" w:type="dxa"/>
            <w:vMerge/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9" w:type="dxa"/>
            <w:vMerge/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7" w:type="dxa"/>
            <w:vMerge/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</w:p>
        </w:tc>
      </w:tr>
      <w:tr w:rsidR="00F97E8D" w:rsidRPr="00D30030" w:rsidTr="0026376C">
        <w:trPr>
          <w:trHeight w:val="585"/>
          <w:jc w:val="center"/>
        </w:trPr>
        <w:tc>
          <w:tcPr>
            <w:tcW w:w="546" w:type="dxa"/>
            <w:vAlign w:val="center"/>
          </w:tcPr>
          <w:p w:rsidR="00F97E8D" w:rsidRPr="00261987" w:rsidRDefault="00F97E8D" w:rsidP="0026376C">
            <w:pPr>
              <w:jc w:val="center"/>
              <w:rPr>
                <w:rFonts w:cs="Yagut"/>
                <w:color w:val="000000" w:themeColor="text1"/>
                <w:rtl/>
                <w:lang w:bidi="fa-IR"/>
              </w:rPr>
            </w:pPr>
            <w:r>
              <w:rPr>
                <w:rFonts w:cs="Yagut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03" w:type="dxa"/>
            <w:vAlign w:val="center"/>
          </w:tcPr>
          <w:p w:rsidR="00F97E8D" w:rsidRPr="00261987" w:rsidRDefault="00F97E8D" w:rsidP="0026376C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18105801</w:t>
            </w:r>
          </w:p>
        </w:tc>
        <w:tc>
          <w:tcPr>
            <w:tcW w:w="2157" w:type="dxa"/>
            <w:vAlign w:val="center"/>
          </w:tcPr>
          <w:p w:rsidR="00F97E8D" w:rsidRPr="00261987" w:rsidRDefault="00F97E8D" w:rsidP="0026376C">
            <w:pPr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مقدمه ای  بر نانو تکنولوژی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85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76" w:type="dxa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2" w:type="dxa"/>
            <w:gridSpan w:val="2"/>
          </w:tcPr>
          <w:p w:rsidR="00F97E8D" w:rsidRDefault="00F97E8D" w:rsidP="0026376C">
            <w:pPr>
              <w:jc w:val="center"/>
            </w:pPr>
          </w:p>
        </w:tc>
        <w:tc>
          <w:tcPr>
            <w:tcW w:w="1587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7E8D" w:rsidRPr="00D30030" w:rsidTr="0026376C">
        <w:trPr>
          <w:trHeight w:val="585"/>
          <w:jc w:val="center"/>
        </w:trPr>
        <w:tc>
          <w:tcPr>
            <w:tcW w:w="546" w:type="dxa"/>
            <w:vAlign w:val="center"/>
          </w:tcPr>
          <w:p w:rsidR="00F97E8D" w:rsidRPr="00261987" w:rsidRDefault="00F97E8D" w:rsidP="0026376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903" w:type="dxa"/>
            <w:vAlign w:val="center"/>
          </w:tcPr>
          <w:p w:rsidR="00F97E8D" w:rsidRPr="00261987" w:rsidRDefault="00F97E8D" w:rsidP="0026376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18105802</w:t>
            </w:r>
          </w:p>
        </w:tc>
        <w:tc>
          <w:tcPr>
            <w:tcW w:w="2157" w:type="dxa"/>
            <w:vAlign w:val="center"/>
          </w:tcPr>
          <w:p w:rsidR="00F97E8D" w:rsidRPr="00261987" w:rsidRDefault="00F97E8D" w:rsidP="0026376C">
            <w:pPr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Nazanin" w:hint="cs"/>
                <w:color w:val="548DD4" w:themeColor="text2" w:themeTint="99"/>
                <w:rtl/>
                <w:lang w:bidi="fa-IR"/>
              </w:rPr>
              <w:t>ویروس شناسی  در مقیاس نانو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85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76" w:type="dxa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F97E8D" w:rsidRPr="00E21FFC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3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9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7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7E8D" w:rsidRPr="00D30030" w:rsidTr="0026376C">
        <w:trPr>
          <w:trHeight w:val="585"/>
          <w:jc w:val="center"/>
        </w:trPr>
        <w:tc>
          <w:tcPr>
            <w:tcW w:w="546" w:type="dxa"/>
            <w:vAlign w:val="center"/>
          </w:tcPr>
          <w:p w:rsidR="00F97E8D" w:rsidRPr="00261987" w:rsidRDefault="00F97E8D" w:rsidP="0026376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3</w:t>
            </w:r>
          </w:p>
        </w:tc>
        <w:tc>
          <w:tcPr>
            <w:tcW w:w="903" w:type="dxa"/>
            <w:vAlign w:val="center"/>
          </w:tcPr>
          <w:p w:rsidR="00F97E8D" w:rsidRPr="00261987" w:rsidRDefault="00F97E8D" w:rsidP="0026376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18105803</w:t>
            </w:r>
          </w:p>
        </w:tc>
        <w:tc>
          <w:tcPr>
            <w:tcW w:w="2157" w:type="dxa"/>
            <w:vAlign w:val="center"/>
          </w:tcPr>
          <w:p w:rsidR="00F97E8D" w:rsidRPr="00261987" w:rsidRDefault="00F97E8D" w:rsidP="0026376C">
            <w:pPr>
              <w:jc w:val="center"/>
              <w:rPr>
                <w:rFonts w:cs="B Lotus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اطلاع رسانی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5/0</w:t>
            </w:r>
          </w:p>
        </w:tc>
        <w:tc>
          <w:tcPr>
            <w:tcW w:w="385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ind w:left="495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76" w:type="dxa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1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3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9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7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7E8D" w:rsidRPr="00D30030" w:rsidTr="0026376C">
        <w:trPr>
          <w:trHeight w:val="585"/>
          <w:jc w:val="center"/>
        </w:trPr>
        <w:tc>
          <w:tcPr>
            <w:tcW w:w="546" w:type="dxa"/>
            <w:vAlign w:val="center"/>
          </w:tcPr>
          <w:p w:rsidR="00F97E8D" w:rsidRPr="00261987" w:rsidRDefault="00F97E8D" w:rsidP="0026376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4</w:t>
            </w:r>
          </w:p>
        </w:tc>
        <w:tc>
          <w:tcPr>
            <w:tcW w:w="903" w:type="dxa"/>
            <w:vAlign w:val="center"/>
          </w:tcPr>
          <w:p w:rsidR="00F97E8D" w:rsidRPr="00261987" w:rsidRDefault="00F97E8D" w:rsidP="0026376C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18105804</w:t>
            </w:r>
          </w:p>
        </w:tc>
        <w:tc>
          <w:tcPr>
            <w:tcW w:w="2157" w:type="dxa"/>
            <w:vAlign w:val="center"/>
          </w:tcPr>
          <w:p w:rsidR="00F97E8D" w:rsidRPr="00261987" w:rsidRDefault="00F97E8D" w:rsidP="0026376C">
            <w:pPr>
              <w:jc w:val="center"/>
              <w:rPr>
                <w:rFonts w:cs="B Lotu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بیوشیمی 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85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76" w:type="dxa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1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3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9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7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7E8D" w:rsidRPr="00D30030" w:rsidTr="0026376C">
        <w:trPr>
          <w:trHeight w:val="585"/>
          <w:jc w:val="center"/>
        </w:trPr>
        <w:tc>
          <w:tcPr>
            <w:tcW w:w="546" w:type="dxa"/>
            <w:vAlign w:val="center"/>
          </w:tcPr>
          <w:p w:rsidR="00F97E8D" w:rsidRPr="00261987" w:rsidRDefault="00F97E8D" w:rsidP="0026376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5</w:t>
            </w:r>
          </w:p>
        </w:tc>
        <w:tc>
          <w:tcPr>
            <w:tcW w:w="903" w:type="dxa"/>
            <w:vAlign w:val="center"/>
          </w:tcPr>
          <w:p w:rsidR="00F97E8D" w:rsidRPr="00261987" w:rsidRDefault="00F97E8D" w:rsidP="0026376C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18105805</w:t>
            </w:r>
          </w:p>
        </w:tc>
        <w:tc>
          <w:tcPr>
            <w:tcW w:w="2157" w:type="dxa"/>
            <w:vAlign w:val="center"/>
          </w:tcPr>
          <w:p w:rsidR="00F97E8D" w:rsidRDefault="00F97E8D" w:rsidP="0026376C">
            <w:pPr>
              <w:jc w:val="center"/>
              <w:rPr>
                <w:rFonts w:cs="B Nazanin"/>
                <w:color w:val="548DD4" w:themeColor="text2" w:themeTint="99"/>
                <w:rtl/>
                <w:lang w:bidi="fa-IR"/>
              </w:rPr>
            </w:pPr>
            <w:r>
              <w:rPr>
                <w:rFonts w:cs="B Nazanin" w:hint="cs"/>
                <w:color w:val="548DD4" w:themeColor="text2" w:themeTint="99"/>
                <w:rtl/>
                <w:lang w:bidi="fa-IR"/>
              </w:rPr>
              <w:t xml:space="preserve">پولیمو </w:t>
            </w:r>
          </w:p>
          <w:p w:rsidR="00F97E8D" w:rsidRPr="00261987" w:rsidRDefault="00F97E8D" w:rsidP="0026376C">
            <w:pPr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85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76" w:type="dxa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4267" w:type="dxa"/>
            <w:gridSpan w:val="2"/>
          </w:tcPr>
          <w:p w:rsidR="00F97E8D" w:rsidRDefault="00F97E8D" w:rsidP="0026376C">
            <w:pPr>
              <w:jc w:val="center"/>
              <w:rPr>
                <w:rFonts w:cs="B Nazanin"/>
                <w:color w:val="4F81BD" w:themeColor="accen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مقدمه بر نانو تکنولوژی </w:t>
            </w:r>
          </w:p>
          <w:p w:rsidR="00F97E8D" w:rsidRPr="000873EB" w:rsidRDefault="00F97E8D" w:rsidP="0026376C">
            <w:pPr>
              <w:jc w:val="center"/>
              <w:rPr>
                <w:rFonts w:cs="B Nazanin"/>
                <w:color w:val="4F81BD" w:themeColor="accent1"/>
              </w:rPr>
            </w:pPr>
            <w:r>
              <w:rPr>
                <w:rFonts w:cs="B Nazanin" w:hint="cs"/>
                <w:color w:val="4F81BD" w:themeColor="accent1"/>
                <w:rtl/>
              </w:rPr>
              <w:t xml:space="preserve">دکتر اکبرزاده </w:t>
            </w:r>
            <w:r>
              <w:rPr>
                <w:rFonts w:hint="cs"/>
                <w:color w:val="4F81BD" w:themeColor="accent1"/>
                <w:rtl/>
              </w:rPr>
              <w:t>–</w:t>
            </w:r>
            <w:r>
              <w:rPr>
                <w:rFonts w:cs="B Nazanin" w:hint="cs"/>
                <w:color w:val="4F81BD" w:themeColor="accent1"/>
                <w:rtl/>
              </w:rPr>
              <w:t xml:space="preserve"> خانم دکتر داوران </w:t>
            </w:r>
          </w:p>
        </w:tc>
        <w:tc>
          <w:tcPr>
            <w:tcW w:w="3132" w:type="dxa"/>
            <w:gridSpan w:val="2"/>
          </w:tcPr>
          <w:p w:rsidR="00F97E8D" w:rsidRDefault="00F97E8D" w:rsidP="0026376C">
            <w:pPr>
              <w:jc w:val="center"/>
              <w:rPr>
                <w:rFonts w:cs="B Nazanin"/>
                <w:color w:val="548DD4" w:themeColor="text2" w:themeTint="99"/>
                <w:rtl/>
                <w:lang w:bidi="fa-IR"/>
              </w:rPr>
            </w:pPr>
            <w:r>
              <w:rPr>
                <w:rFonts w:cs="B Nazanin" w:hint="cs"/>
                <w:color w:val="548DD4" w:themeColor="text2" w:themeTint="99"/>
                <w:rtl/>
                <w:lang w:bidi="fa-IR"/>
              </w:rPr>
              <w:t xml:space="preserve">ویروس شناسی  در مقیاس نانو </w:t>
            </w:r>
          </w:p>
          <w:p w:rsidR="00F97E8D" w:rsidRPr="000873EB" w:rsidRDefault="00F97E8D" w:rsidP="0026376C">
            <w:pPr>
              <w:jc w:val="center"/>
              <w:rPr>
                <w:rFonts w:cs="B Nazanin"/>
                <w:color w:val="548DD4" w:themeColor="text2" w:themeTint="99"/>
                <w:rtl/>
                <w:lang w:bidi="fa-IR"/>
              </w:rPr>
            </w:pPr>
            <w:r>
              <w:rPr>
                <w:rFonts w:cs="B Nazanin" w:hint="cs"/>
                <w:color w:val="548DD4" w:themeColor="text2" w:themeTint="99"/>
                <w:rtl/>
                <w:lang w:bidi="fa-IR"/>
              </w:rPr>
              <w:t xml:space="preserve">دکتر میلانی </w:t>
            </w:r>
          </w:p>
        </w:tc>
        <w:tc>
          <w:tcPr>
            <w:tcW w:w="1587" w:type="dxa"/>
          </w:tcPr>
          <w:p w:rsidR="00F97E8D" w:rsidRDefault="00F97E8D" w:rsidP="0026376C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اطلاع رسانی </w:t>
            </w:r>
          </w:p>
          <w:p w:rsidR="00F97E8D" w:rsidRPr="008C66BD" w:rsidRDefault="00F97E8D" w:rsidP="0026376C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دکتر بیگلو </w:t>
            </w:r>
          </w:p>
        </w:tc>
      </w:tr>
      <w:tr w:rsidR="00F97E8D" w:rsidRPr="00D30030" w:rsidTr="0026376C">
        <w:trPr>
          <w:trHeight w:val="1018"/>
          <w:jc w:val="center"/>
        </w:trPr>
        <w:tc>
          <w:tcPr>
            <w:tcW w:w="546" w:type="dxa"/>
          </w:tcPr>
          <w:p w:rsidR="00F97E8D" w:rsidRPr="00261987" w:rsidRDefault="00F97E8D" w:rsidP="0026376C">
            <w:pPr>
              <w:jc w:val="center"/>
              <w:rPr>
                <w:rFonts w:cs="Yagut"/>
                <w:color w:val="000000" w:themeColor="text1"/>
                <w:rtl/>
                <w:lang w:bidi="fa-IR"/>
              </w:rPr>
            </w:pPr>
            <w:r>
              <w:rPr>
                <w:rFonts w:cs="Yagut" w:hint="cs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903" w:type="dxa"/>
          </w:tcPr>
          <w:p w:rsidR="00F97E8D" w:rsidRPr="00261987" w:rsidRDefault="00F97E8D" w:rsidP="0026376C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18105806</w:t>
            </w:r>
          </w:p>
        </w:tc>
        <w:tc>
          <w:tcPr>
            <w:tcW w:w="2157" w:type="dxa"/>
            <w:vAlign w:val="center"/>
          </w:tcPr>
          <w:p w:rsidR="00F97E8D" w:rsidRPr="00261987" w:rsidRDefault="00F97E8D" w:rsidP="0026376C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زیست شناسی سلولوی و. مولکولی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85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76" w:type="dxa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4267" w:type="dxa"/>
            <w:gridSpan w:val="2"/>
          </w:tcPr>
          <w:p w:rsidR="00F97E8D" w:rsidRDefault="00F97E8D" w:rsidP="0026376C">
            <w:pPr>
              <w:jc w:val="center"/>
              <w:rPr>
                <w:rFonts w:cs="B Nazanin"/>
                <w:color w:val="548DD4" w:themeColor="text2" w:themeTint="99"/>
                <w:rtl/>
                <w:lang w:bidi="fa-IR"/>
              </w:rPr>
            </w:pPr>
            <w:r>
              <w:rPr>
                <w:rFonts w:cs="B Nazanin" w:hint="cs"/>
                <w:color w:val="548DD4" w:themeColor="text2" w:themeTint="99"/>
                <w:rtl/>
                <w:lang w:bidi="fa-IR"/>
              </w:rPr>
              <w:t xml:space="preserve">پولیمو </w:t>
            </w:r>
          </w:p>
          <w:p w:rsidR="00F97E8D" w:rsidRPr="000873EB" w:rsidRDefault="00F97E8D" w:rsidP="0026376C">
            <w:pPr>
              <w:jc w:val="center"/>
              <w:rPr>
                <w:rFonts w:cs="B Nazanin"/>
                <w:color w:val="548DD4" w:themeColor="text2" w:themeTint="99"/>
                <w:rtl/>
                <w:lang w:bidi="fa-IR"/>
              </w:rPr>
            </w:pPr>
            <w:r>
              <w:rPr>
                <w:rFonts w:cs="B Nazanin" w:hint="cs"/>
                <w:color w:val="548DD4" w:themeColor="text2" w:themeTint="99"/>
                <w:rtl/>
                <w:lang w:bidi="fa-IR"/>
              </w:rPr>
              <w:t xml:space="preserve">خانم دکتر داوران </w:t>
            </w:r>
          </w:p>
        </w:tc>
        <w:tc>
          <w:tcPr>
            <w:tcW w:w="3132" w:type="dxa"/>
            <w:gridSpan w:val="2"/>
          </w:tcPr>
          <w:p w:rsidR="00F97E8D" w:rsidRDefault="00F97E8D" w:rsidP="0026376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بیوشیمی </w:t>
            </w:r>
          </w:p>
          <w:p w:rsidR="00F97E8D" w:rsidRPr="00B8038F" w:rsidRDefault="00F97E8D" w:rsidP="0026376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دکتر صمدی </w:t>
            </w:r>
          </w:p>
        </w:tc>
        <w:tc>
          <w:tcPr>
            <w:tcW w:w="1587" w:type="dxa"/>
          </w:tcPr>
          <w:p w:rsidR="00F97E8D" w:rsidRPr="008C66BD" w:rsidRDefault="00F97E8D" w:rsidP="00F97E8D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زیست شناسی سلولی و. مولکولی </w:t>
            </w:r>
          </w:p>
        </w:tc>
      </w:tr>
      <w:tr w:rsidR="00F97E8D" w:rsidRPr="00D30030" w:rsidTr="0026376C">
        <w:trPr>
          <w:trHeight w:val="585"/>
          <w:jc w:val="center"/>
        </w:trPr>
        <w:tc>
          <w:tcPr>
            <w:tcW w:w="546" w:type="dxa"/>
          </w:tcPr>
          <w:p w:rsidR="00F97E8D" w:rsidRPr="00261987" w:rsidRDefault="00F97E8D" w:rsidP="0026376C">
            <w:pPr>
              <w:jc w:val="center"/>
              <w:rPr>
                <w:rFonts w:cs="Yagut"/>
                <w:color w:val="000000" w:themeColor="text1"/>
                <w:rtl/>
                <w:lang w:bidi="fa-IR"/>
              </w:rPr>
            </w:pPr>
          </w:p>
        </w:tc>
        <w:tc>
          <w:tcPr>
            <w:tcW w:w="903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11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85" w:type="dxa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76" w:type="dxa"/>
            <w:vAlign w:val="center"/>
          </w:tcPr>
          <w:p w:rsidR="00F97E8D" w:rsidRPr="006E3F22" w:rsidRDefault="00F97E8D" w:rsidP="0026376C">
            <w:pPr>
              <w:jc w:val="center"/>
              <w:rPr>
                <w:rFonts w:cs="B Lotus"/>
                <w:color w:val="244061" w:themeColor="accent1" w:themeShade="80"/>
                <w:sz w:val="20"/>
                <w:szCs w:val="20"/>
                <w:rtl/>
                <w:lang w:bidi="fa-IR"/>
              </w:rPr>
            </w:pPr>
            <w:r w:rsidRPr="006E3F22">
              <w:rPr>
                <w:rFonts w:cs="B Lotus" w:hint="cs"/>
                <w:color w:val="244061" w:themeColor="accent1" w:themeShade="80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1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3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9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7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7E8D" w:rsidRPr="00D30030" w:rsidTr="0026376C">
        <w:trPr>
          <w:trHeight w:val="585"/>
          <w:jc w:val="center"/>
        </w:trPr>
        <w:tc>
          <w:tcPr>
            <w:tcW w:w="3686" w:type="dxa"/>
            <w:gridSpan w:val="3"/>
            <w:vAlign w:val="center"/>
          </w:tcPr>
          <w:p w:rsidR="00F97E8D" w:rsidRPr="00261987" w:rsidRDefault="00F97E8D" w:rsidP="0026376C">
            <w:pPr>
              <w:jc w:val="center"/>
              <w:rPr>
                <w:rFonts w:cs="2  Baran"/>
                <w:color w:val="000000" w:themeColor="text1"/>
                <w:rtl/>
              </w:rPr>
            </w:pPr>
            <w:r w:rsidRPr="00261987">
              <w:rPr>
                <w:rFonts w:cs="2  Baran" w:hint="cs"/>
                <w:color w:val="000000" w:themeColor="text1"/>
                <w:rtl/>
              </w:rPr>
              <w:t>جمع</w:t>
            </w:r>
          </w:p>
        </w:tc>
        <w:tc>
          <w:tcPr>
            <w:tcW w:w="1487" w:type="dxa"/>
            <w:gridSpan w:val="3"/>
            <w:vAlign w:val="center"/>
          </w:tcPr>
          <w:p w:rsidR="00F97E8D" w:rsidRPr="00261987" w:rsidRDefault="00F97E8D" w:rsidP="0026376C">
            <w:pPr>
              <w:shd w:val="clear" w:color="auto" w:fill="FFFFFF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1576" w:type="dxa"/>
          </w:tcPr>
          <w:p w:rsidR="00F97E8D" w:rsidRPr="00D30030" w:rsidRDefault="00F97E8D" w:rsidP="0026376C">
            <w:pPr>
              <w:jc w:val="center"/>
              <w:rPr>
                <w:rFonts w:cs="2  Titr"/>
                <w:color w:val="244061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66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1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3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9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7" w:type="dxa"/>
          </w:tcPr>
          <w:p w:rsidR="00F97E8D" w:rsidRPr="006E4176" w:rsidRDefault="00F97E8D" w:rsidP="0026376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97E8D" w:rsidRPr="00C23E12" w:rsidRDefault="00F97E8D" w:rsidP="00F97E8D">
      <w:pPr>
        <w:rPr>
          <w:rFonts w:cs="2  Nazanin"/>
          <w:b/>
          <w:bCs/>
        </w:rPr>
      </w:pPr>
    </w:p>
    <w:p w:rsidR="008468CB" w:rsidRDefault="008468CB"/>
    <w:sectPr w:rsidR="008468CB" w:rsidSect="005B278A">
      <w:headerReference w:type="default" r:id="rId6"/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4A9" w:rsidRDefault="00AF04A9" w:rsidP="00F97E8D">
      <w:r>
        <w:separator/>
      </w:r>
    </w:p>
  </w:endnote>
  <w:endnote w:type="continuationSeparator" w:id="0">
    <w:p w:rsidR="00AF04A9" w:rsidRDefault="00AF04A9" w:rsidP="00F9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basso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4A9" w:rsidRDefault="00AF04A9" w:rsidP="00F97E8D">
      <w:r>
        <w:separator/>
      </w:r>
    </w:p>
  </w:footnote>
  <w:footnote w:type="continuationSeparator" w:id="0">
    <w:p w:rsidR="00AF04A9" w:rsidRDefault="00AF04A9" w:rsidP="00F97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30" w:rsidRPr="00D30030" w:rsidRDefault="00AF04A9" w:rsidP="00F97E8D">
    <w:pPr>
      <w:pStyle w:val="Header"/>
      <w:jc w:val="center"/>
      <w:rPr>
        <w:rFonts w:cs="Tabassom"/>
        <w:b/>
        <w:bCs/>
        <w:color w:val="365F91" w:themeColor="accent1" w:themeShade="BF"/>
        <w:sz w:val="32"/>
        <w:szCs w:val="32"/>
      </w:rPr>
    </w:pPr>
    <w:r>
      <w:rPr>
        <w:rFonts w:cs="Tabassom"/>
        <w:b/>
        <w:bCs/>
        <w:noProof/>
        <w:color w:val="365F91" w:themeColor="accent1" w:themeShade="BF"/>
        <w:sz w:val="32"/>
        <w:szCs w:val="32"/>
        <w:lang w:eastAsia="zh-TW"/>
      </w:rPr>
      <w:pict>
        <v:group id="_x0000_s1025" style="position:absolute;left:0;text-align:left;margin-left:147.35pt;margin-top:-146.65pt;width:116.45pt;height:410.85pt;rotation:90;flip:y;z-index:251658240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1030" inset="0,0,0,0">
                <w:txbxContent>
                  <w:sdt>
                    <w:sdtPr>
                      <w:rPr>
                        <w:rFonts w:cs="B Nazani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alias w:val="Date"/>
                      <w:id w:val="22624957"/>
                      <w:placeholder>
                        <w:docPart w:val="D667BFC051F94B49AD00002154AE186E"/>
                      </w:placeholder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D30030" w:rsidRPr="006E3F22" w:rsidRDefault="00AF04A9" w:rsidP="00444FF8">
                        <w:pPr>
                          <w:pStyle w:val="Header"/>
                          <w:jc w:val="center"/>
                          <w:rPr>
                            <w:rFonts w:cs="B Nazani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[Pick the date]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</w:p>
  <w:p w:rsidR="00D30030" w:rsidRDefault="00AF04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97E8D"/>
    <w:rsid w:val="000634E3"/>
    <w:rsid w:val="000E0C90"/>
    <w:rsid w:val="00494DC2"/>
    <w:rsid w:val="008468CB"/>
    <w:rsid w:val="00AF04A9"/>
    <w:rsid w:val="00F9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7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E8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Web3">
    <w:name w:val="Table Web 3"/>
    <w:basedOn w:val="TableNormal"/>
    <w:rsid w:val="00F97E8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7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8D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97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E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67BFC051F94B49AD00002154AE1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8CE6-8C49-49C9-BAB1-429CCE2BCA6C}"/>
      </w:docPartPr>
      <w:docPartBody>
        <w:p w:rsidR="00000000" w:rsidRDefault="00B346A3" w:rsidP="00B346A3">
          <w:pPr>
            <w:pStyle w:val="D667BFC051F94B49AD00002154AE186E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basso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346A3"/>
    <w:rsid w:val="00B346A3"/>
    <w:rsid w:val="00F7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DA39DE7DAC4D579574CA22A3B8CFB5">
    <w:name w:val="EEDA39DE7DAC4D579574CA22A3B8CFB5"/>
    <w:rsid w:val="00B346A3"/>
    <w:pPr>
      <w:bidi/>
    </w:pPr>
  </w:style>
  <w:style w:type="paragraph" w:customStyle="1" w:styleId="D667BFC051F94B49AD00002154AE186E">
    <w:name w:val="D667BFC051F94B49AD00002154AE186E"/>
    <w:rsid w:val="00B346A3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2013-10-21T04:58:00Z</dcterms:created>
  <dcterms:modified xsi:type="dcterms:W3CDTF">2013-10-21T05:00:00Z</dcterms:modified>
</cp:coreProperties>
</file>